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567" w:right="567" w:hanging="0"/>
        <w:jc w:val="both"/>
        <w:rPr>
          <w:rFonts w:ascii="Courier" w:hAnsi="Courier"/>
        </w:rPr>
      </w:pPr>
      <w:r>
        <w:rPr>
          <w:rFonts w:ascii="Courier" w:hAnsi="Courier"/>
        </w:rPr>
        <w:t>Pedro Escobar ; réaction à l’appel cqcw !?</w:t>
      </w:r>
    </w:p>
    <w:p>
      <w:pPr>
        <w:pStyle w:val="Normal"/>
        <w:spacing w:lineRule="auto" w:line="276"/>
        <w:ind w:left="567" w:right="567" w:hanging="0"/>
        <w:jc w:val="both"/>
        <w:rPr>
          <w:rFonts w:ascii="Courier" w:hAnsi="Courier"/>
        </w:rPr>
      </w:pPr>
      <w:r>
        <w:rPr>
          <w:rFonts w:ascii="Courier" w:hAnsi="Courier"/>
        </w:rPr>
        <w:t>13 mars 2022</w:t>
      </w:r>
    </w:p>
    <w:p>
      <w:pPr>
        <w:pStyle w:val="Normal"/>
        <w:spacing w:lineRule="auto" w:line="276"/>
        <w:ind w:left="567" w:right="567" w:hanging="0"/>
        <w:jc w:val="both"/>
        <w:rPr>
          <w:rFonts w:ascii="Courier" w:hAnsi="Courier"/>
        </w:rPr>
      </w:pPr>
      <w:r>
        <w:rPr>
          <w:rFonts w:ascii="Courier" w:hAnsi="Courier"/>
        </w:rPr>
      </w:r>
    </w:p>
    <w:p>
      <w:pPr>
        <w:pStyle w:val="Normal"/>
        <w:spacing w:lineRule="auto" w:line="276"/>
        <w:ind w:left="567" w:right="567" w:hanging="0"/>
        <w:jc w:val="both"/>
        <w:rPr>
          <w:rFonts w:ascii="Courier" w:hAnsi="Courier"/>
        </w:rPr>
      </w:pPr>
      <w:r>
        <w:rPr>
          <w:rFonts w:ascii="Courier" w:hAnsi="Courier"/>
        </w:rPr>
      </w:r>
    </w:p>
    <w:p>
      <w:pPr>
        <w:pStyle w:val="Normal"/>
        <w:spacing w:lineRule="auto" w:line="276"/>
        <w:ind w:left="567" w:right="567" w:hanging="0"/>
        <w:jc w:val="both"/>
        <w:rPr>
          <w:rFonts w:ascii="Courier" w:hAnsi="Courier"/>
        </w:rPr>
      </w:pPr>
      <w:r>
        <w:rPr>
          <w:rFonts w:ascii="Courier" w:hAnsi="Courier"/>
        </w:rPr>
      </w:r>
    </w:p>
    <w:p>
      <w:pPr>
        <w:pStyle w:val="Normal"/>
        <w:spacing w:lineRule="auto" w:line="276"/>
        <w:ind w:left="567" w:right="567" w:hanging="0"/>
        <w:jc w:val="both"/>
        <w:rPr>
          <w:rFonts w:ascii="Courier" w:hAnsi="Courier"/>
        </w:rPr>
      </w:pPr>
      <w:r>
        <w:rPr>
          <w:rFonts w:ascii="Courier" w:hAnsi="Courier"/>
        </w:rPr>
        <w:t>Cher ami Roger,</w:t>
      </w:r>
    </w:p>
    <w:p>
      <w:pPr>
        <w:pStyle w:val="Normal"/>
        <w:spacing w:lineRule="auto" w:line="276"/>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t xml:space="preserve"> </w:t>
      </w:r>
      <w:r>
        <w:rPr>
          <w:rFonts w:ascii="Courier" w:hAnsi="Courier"/>
        </w:rPr>
        <w:t>j'ai lu très attentivement le texte que tu signes.</w:t>
      </w:r>
      <w:r>
        <w:rPr>
          <w:rFonts w:ascii="Courier" w:hAnsi="Courier"/>
          <w:highlight w:val="yellow"/>
        </w:rPr>
        <w:t xml:space="preserve">Je partage largement l'analyse </w:t>
      </w:r>
      <w:r>
        <w:rPr>
          <w:rFonts w:ascii="Courier" w:hAnsi="Courier"/>
        </w:rPr>
        <w:t>que tu fais et les questions que tu soulèves tout au long de ton texte. Je pense qu'ils sont la préoccupation de tous les militants communistes et partis communistes en tant qu'organisations avec une longue (et dans la plupart des cas, glorieuse) histoire.</w:t>
      </w:r>
    </w:p>
    <w:p>
      <w:pPr>
        <w:pStyle w:val="Normal"/>
        <w:spacing w:lineRule="auto" w:line="360"/>
        <w:ind w:left="567" w:right="567" w:hanging="0"/>
        <w:jc w:val="both"/>
        <w:rPr/>
      </w:pPr>
      <w:r>
        <w:rPr>
          <w:rFonts w:ascii="Courier" w:hAnsi="Courier"/>
          <w:highlight w:val="yellow"/>
        </w:rPr>
        <w:t>Que signifie parti du travail, parti des travailleurs ? Quel type de pratique politique, quel type d'organisation ?</w:t>
      </w:r>
      <w:r>
        <w:rPr>
          <w:rFonts w:ascii="Courier" w:hAnsi="Courier"/>
        </w:rPr>
        <w:t xml:space="preserve"> (surtout dans des pays comme la France ou l'Espagne.</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pPr>
      <w:r>
        <w:rPr>
          <w:rFonts w:ascii="Courier" w:hAnsi="Courier"/>
        </w:rPr>
        <w:t xml:space="preserve">Peut être, comme  toi, je pense que j'ai plus de questions que de réponses et ce sont aussi les questions éternelles qui me conduisent au "manuel" de notre ami Wladimir (Ilich Ulianov, pas Poutine ou Zelenski) </w:t>
      </w:r>
      <w:r>
        <w:rPr>
          <w:rFonts w:ascii="Courier" w:hAnsi="Courier"/>
          <w:highlight w:val="yellow"/>
        </w:rPr>
        <w:t>le célèbre Que faire ?</w:t>
      </w:r>
    </w:p>
    <w:p>
      <w:pPr>
        <w:pStyle w:val="Normal"/>
        <w:spacing w:lineRule="auto" w:line="360"/>
        <w:ind w:left="567" w:right="567" w:hanging="0"/>
        <w:jc w:val="both"/>
        <w:rPr>
          <w:rFonts w:ascii="Courier" w:hAnsi="Courier"/>
          <w:highlight w:val="yellow"/>
        </w:rPr>
      </w:pPr>
      <w:r>
        <w:rPr/>
      </w:r>
    </w:p>
    <w:p>
      <w:pPr>
        <w:pStyle w:val="Normal"/>
        <w:spacing w:lineRule="auto" w:line="360"/>
        <w:ind w:left="567" w:right="567" w:hanging="0"/>
        <w:jc w:val="both"/>
        <w:rPr/>
      </w:pPr>
      <w:r>
        <w:rPr>
          <w:rFonts w:ascii="Courier" w:hAnsi="Courier"/>
        </w:rPr>
        <w:t>1</w:t>
      </w:r>
    </w:p>
    <w:p>
      <w:pPr>
        <w:pStyle w:val="Normal"/>
        <w:spacing w:lineRule="auto" w:line="360"/>
        <w:ind w:left="567" w:right="567" w:hanging="0"/>
        <w:jc w:val="both"/>
        <w:rPr/>
      </w:pPr>
      <w:r>
        <w:rPr>
          <w:rFonts w:ascii="Courier" w:hAnsi="Courier"/>
        </w:rPr>
        <w:t xml:space="preserve">Quant à la juste réflexion que tu fais sur le travail-marchandise, je me demande si je ne suis pas plus pessimiste que toi. Depuis que Marx a inventé le concept, je crois aussi que "les choses sont allées en s'aggravant", se sont aggravées. Je ne veux pas dire que les conditions de travail sont maintenant </w:t>
      </w:r>
      <w:r>
        <w:rPr>
          <w:rFonts w:ascii="Courier" w:hAnsi="Courier"/>
        </w:rPr>
        <w:t xml:space="preserve">(identiques ?) </w:t>
      </w:r>
      <w:r>
        <w:rPr>
          <w:rFonts w:ascii="Courier" w:hAnsi="Courier"/>
        </w:rPr>
        <w:t xml:space="preserve">ou pires que dans les années 30, 40 ou 60 du siècle dernier. Je ne peux pas nier les avancées réalisées par les révolutions et les mouvements syndicaux. </w:t>
      </w:r>
      <w:r>
        <w:rPr>
          <w:rFonts w:ascii="Courier" w:hAnsi="Courier"/>
          <w:highlight w:val="yellow"/>
        </w:rPr>
        <w:t>Je veux dire que le caractère de « marchandise » qu'acquiert le travail humain s'est consolidé, s'est structuré.</w:t>
      </w:r>
      <w:r>
        <w:rPr>
          <w:rFonts w:ascii="Courier" w:hAnsi="Courier"/>
        </w:rPr>
        <w:t xml:space="preserve"> En ce siècle, democratique, globalisé et cyber-communiqué, le droit du travail, tout pompeusement appelé « droit du travail », </w:t>
      </w:r>
      <w:r>
        <w:rPr>
          <w:rFonts w:ascii="Courier" w:hAnsi="Courier"/>
          <w:highlight w:val="yellow"/>
        </w:rPr>
        <w:t>le salaire est devenu la      « fixation légale du prix de la marchandise»</w:t>
      </w:r>
      <w:r>
        <w:rPr>
          <w:rFonts w:ascii="Courier" w:hAnsi="Courier"/>
        </w:rPr>
        <w:t>. On ne considère plus s'il s'agit ou non de marchandise, seul le prix est discuté.</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pPr>
      <w:r>
        <w:rPr>
          <w:rFonts w:ascii="Courier" w:hAnsi="Courier"/>
        </w:rPr>
        <w:t xml:space="preserve">Et, ce qui dans nos textes classiques était la classe ouvrière contre les «détenteurs du capital», </w:t>
      </w:r>
      <w:r>
        <w:rPr>
          <w:rFonts w:ascii="Courier" w:hAnsi="Courier"/>
          <w:highlight w:val="yellow"/>
        </w:rPr>
        <w:t>la dialectique de la force de travail contre la force du capital s'est estompée.</w:t>
      </w:r>
      <w:r>
        <w:rPr>
          <w:rFonts w:ascii="Courier" w:hAnsi="Courier"/>
        </w:rPr>
        <w:t xml:space="preserve"> La </w:t>
      </w:r>
      <w:r>
        <w:rPr>
          <w:rFonts w:ascii="Courier" w:hAnsi="Courier"/>
          <w:highlight w:val="yellow"/>
        </w:rPr>
        <w:t>classe ouvrière a été fragmentée, classée, hiérarchisée</w:t>
      </w:r>
      <w:r>
        <w:rPr>
          <w:rFonts w:ascii="Courier" w:hAnsi="Courier"/>
        </w:rPr>
        <w:t xml:space="preserve"> selon le prix que chacun reçoit pour sa « marchandise », pour son travail. De plus, dans les sociétés "modernes et démocratiques", "être un travailleur" a été remplacé par d'autres concepts-croyances pseudo-démocratiques comme être un citoyen (tous les citoyens sont égaux en droits, devoirs...etc), être un électeur libre ( chaque personne a une voix, tout le monde peut voter ou non, voter pour qui vous voulez...), être consommateur..., être habitant de la même planète (nous sommes tous touchés par le changement climatique...) de sorte que  (je le dis avec amertume et tristesse) </w:t>
      </w:r>
      <w:r>
        <w:rPr>
          <w:rFonts w:ascii="Courier" w:hAnsi="Courier"/>
          <w:highlight w:val="yellow"/>
        </w:rPr>
        <w:t>il n'existe plus le sentiment de classe,</w:t>
      </w:r>
      <w:r>
        <w:rPr>
          <w:rFonts w:ascii="Courier" w:hAnsi="Courier"/>
        </w:rPr>
        <w:t xml:space="preserve"> il n'y a plus </w:t>
      </w:r>
      <w:r>
        <w:rPr>
          <w:rFonts w:ascii="Courier" w:hAnsi="Courier"/>
          <w:highlight w:val="yellow"/>
        </w:rPr>
        <w:t>le sentiment d'appartenir à un grand groupe qui partage des problèmes, qui s'associe, qui se voit comme un égal, qui échange des désirs et des approches liés à leur travail.</w:t>
      </w:r>
      <w:r>
        <w:rPr>
          <w:rFonts w:ascii="Courier" w:hAnsi="Courier"/>
        </w:rPr>
        <w:t xml:space="preserve"> Les travailleurs sont déjà reclassés en fonction de leur salaire. L'échelon le plus bas appartient désormais, dans les pays du capitalisme développé, aux immigrés et dans le sens ascendant il y a trop de sous-classes décalées qui fragmentent et (presque) annulent le sentiment de classe.  </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pPr>
      <w:r>
        <w:rPr>
          <w:rFonts w:ascii="Courier" w:hAnsi="Courier"/>
        </w:rPr>
        <w:t xml:space="preserve">En approfondissant cette ligne d'analyse, je crois que </w:t>
      </w:r>
      <w:r>
        <w:rPr>
          <w:rFonts w:ascii="Courier" w:hAnsi="Courier"/>
          <w:highlight w:val="yellow"/>
        </w:rPr>
        <w:t>les lignes qui définissaiet ou identifiaient les détenteurs du capital se sont également diluées.</w:t>
      </w:r>
      <w:r>
        <w:rPr>
          <w:rFonts w:ascii="Courier" w:hAnsi="Courier"/>
        </w:rPr>
        <w:t xml:space="preserve"> Hormis de très rares cas comme Bill Gates, Amancio Ortega et bien d'autres, les détenteurs du capital,</w:t>
      </w:r>
      <w:r>
        <w:rPr>
          <w:rFonts w:ascii="Courier" w:hAnsi="Courier"/>
          <w:highlight w:val="yellow"/>
        </w:rPr>
        <w:t>les patrons sont anonymes, ce sont des groupes de type « ruche »</w:t>
      </w:r>
      <w:r>
        <w:rPr>
          <w:rFonts w:ascii="Courier" w:hAnsi="Courier"/>
        </w:rPr>
        <w:t xml:space="preserve"> qui fonctionnent de manière unitaire et sont très difficiles à combattre. Je me demande </w:t>
      </w:r>
      <w:r>
        <w:rPr>
          <w:rFonts w:ascii="Courier" w:hAnsi="Courier"/>
          <w:highlight w:val="yellow"/>
        </w:rPr>
        <w:t>combien de petits actionnaires des grandes S.A. ne sont que simplement des salariés</w:t>
      </w:r>
      <w:r>
        <w:rPr>
          <w:rFonts w:ascii="Courier" w:hAnsi="Courier"/>
        </w:rPr>
        <w:t xml:space="preserve"> ? Bien sûr, ceux-ci, des couches   médianes et supérieures de cette fragmentation dont je parlais.</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rFonts w:ascii="Courier" w:hAnsi="Courier"/>
        </w:rPr>
      </w:pPr>
      <w:r>
        <w:rPr>
          <w:rFonts w:ascii="Courier" w:hAnsi="Courier"/>
          <w:highlight w:val="yellow"/>
        </w:rPr>
        <w:t>Les processus de production, je pense à l'industrie, à l'agriculture... se sont beaucoup plus déshumanisés</w:t>
      </w:r>
      <w:r>
        <w:rPr>
          <w:rFonts w:ascii="Courier" w:hAnsi="Courier"/>
        </w:rPr>
        <w:t xml:space="preserve"> qu'avant. La déshumanisation se manifeste dans le fait que </w:t>
      </w:r>
      <w:r>
        <w:rPr>
          <w:rFonts w:ascii="Courier" w:hAnsi="Courier"/>
          <w:highlight w:val="yellow"/>
        </w:rPr>
        <w:t>le travailleur non seulement ne contrôle pas la valeur ajoutée que produit son travail</w:t>
      </w:r>
      <w:r>
        <w:rPr>
          <w:rFonts w:ascii="Courier" w:hAnsi="Courier"/>
        </w:rPr>
        <w:t xml:space="preserve"> (« légalement » la plus-value est volée) mais aussi </w:t>
      </w:r>
      <w:r>
        <w:rPr>
          <w:rFonts w:ascii="Courier" w:hAnsi="Courier"/>
          <w:highlight w:val="yellow"/>
        </w:rPr>
        <w:t>ne contrôle pas le processus dont il est un simple maillon</w:t>
      </w:r>
      <w:r>
        <w:rPr>
          <w:rFonts w:ascii="Courier" w:hAnsi="Courier"/>
        </w:rPr>
        <w:t xml:space="preserve">. Il devient de plus en plus courant dans les processus industriels que l'ouvrier ne fabrique qu'une pièce ou une partie qui est ensuite assemblée ou emboîtée ailleurs et par d'autres ouvriers. Dans ce cas comme dans d'autres, </w:t>
      </w:r>
      <w:r>
        <w:rPr>
          <w:rFonts w:ascii="Courier" w:hAnsi="Courier"/>
          <w:highlight w:val="yellow"/>
        </w:rPr>
        <w:t>le travailleur ne projette pas sa créativité ou son inventivité et il lui est difficile de valoriser, d'apprécier et de se sentir fier du fruit de son activité.</w:t>
      </w:r>
      <w:r>
        <w:rPr>
          <w:rFonts w:ascii="Courier" w:hAnsi="Courier"/>
        </w:rPr>
        <w:t xml:space="preserve"> C'est </w:t>
      </w:r>
      <w:r>
        <w:rPr>
          <w:rFonts w:ascii="Courier" w:hAnsi="Courier"/>
          <w:highlight w:val="yellow"/>
        </w:rPr>
        <w:t>comme voir un paysage à travers un petit trou</w:t>
      </w:r>
      <w:r>
        <w:rPr>
          <w:rFonts w:ascii="Courier" w:hAnsi="Courier"/>
        </w:rPr>
        <w:t>, vous n'avez pas une vue d'ensemble ou une référence à l'endroit où vous vous trouvez. Celle-ci est accentuée et cultivée avec la surspécialisation et la délocalisation industrielle. Les usines avec des milliers de travailleurs qui ont coexisté, partagé des problèmes et des analyses et créé une prise de conscience se font de plus en plus rares.</w:t>
      </w:r>
    </w:p>
    <w:p>
      <w:pPr>
        <w:pStyle w:val="Normal"/>
        <w:spacing w:lineRule="auto" w:line="360"/>
        <w:ind w:left="567" w:right="567" w:hanging="0"/>
        <w:jc w:val="both"/>
        <w:rPr/>
      </w:pPr>
      <w:r>
        <w:rPr>
          <w:rFonts w:ascii="Courier" w:hAnsi="Courier"/>
        </w:rPr>
        <w:t>Dans les métiers de l'agriculture ou de l'élevage, un grand nombre de travailleurs ne se rencontrent plus, la mécanisation progressive chasse le travail humain, remplacé par des robots qui ne protestent pas et ne discutent pas. Ils se rapprochent de ce que tu définis très bien puisqu' ils rêvent d'usines sans humains.</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pPr>
      <w:r>
        <w:rPr>
          <w:rFonts w:ascii="Courier" w:hAnsi="Courier"/>
        </w:rPr>
        <w:t xml:space="preserve">Cependant, </w:t>
      </w:r>
      <w:r>
        <w:rPr>
          <w:rFonts w:ascii="Courier" w:hAnsi="Courier"/>
          <w:highlight w:val="yellow"/>
        </w:rPr>
        <w:t>l'immense capacité de production d'aujourd'hui nécessite une immense capacité de consommation et un nombre tout aussi immense de consommateurs.</w:t>
      </w:r>
      <w:r>
        <w:rPr>
          <w:rFonts w:ascii="Courier" w:hAnsi="Courier"/>
        </w:rPr>
        <w:t xml:space="preserve"> Les marchandises secondaires, celles qui naissent de l'usage et de la rentabilité du travail-marchand, n'ont aucun sens si elles ne circulent pas, </w:t>
      </w:r>
      <w:r>
        <w:rPr>
          <w:rFonts w:ascii="Courier" w:hAnsi="Courier"/>
          <w:highlight w:val="yellow"/>
        </w:rPr>
        <w:t>leur accumulation n'a aucun sens si elles ne deviennent pas du capital</w:t>
      </w:r>
      <w:r>
        <w:rPr>
          <w:rFonts w:ascii="Courier" w:hAnsi="Courier"/>
        </w:rPr>
        <w:t>, qui de cette façon grandit et continue la roue production-accumulation dans dont les salaires de roue ne sont qu'un rouage de l'engrenage.</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pPr>
      <w:r>
        <w:rPr>
          <w:rFonts w:ascii="Courier" w:hAnsi="Courier"/>
        </w:rPr>
        <w:t xml:space="preserve">Ce panorama </w:t>
      </w:r>
      <w:r>
        <w:rPr>
          <w:rFonts w:ascii="Courier" w:hAnsi="Courier"/>
          <w:highlight w:val="yellow"/>
        </w:rPr>
        <w:t>déshumanisé mais pas désorganisé</w:t>
      </w:r>
      <w:r>
        <w:rPr>
          <w:rFonts w:ascii="Courier" w:hAnsi="Courier"/>
        </w:rPr>
        <w:t xml:space="preserve"> ! (je dirais </w:t>
      </w:r>
      <w:r>
        <w:rPr>
          <w:rFonts w:ascii="Courier" w:hAnsi="Courier"/>
          <w:highlight w:val="yellow"/>
        </w:rPr>
        <w:t>parfaitement désorganisé),</w:t>
      </w:r>
      <w:r>
        <w:rPr>
          <w:rFonts w:ascii="Courier" w:hAnsi="Courier"/>
        </w:rPr>
        <w:t xml:space="preserve"> il ne semble pas qu'il va s'adoucir ou évoluer dans le sens d'établir des relations humaines plus horizontales qui permettent de développer toutes les capacités qui nous différencient des bêtes, qui limitent ou éliminent les nouvelles formes de l'aliénation et l'exploitation et qui interrogent "le meilleur des mondes" dans lequel nous croyons vivre. Je crois que nous sommes dans un </w:t>
      </w:r>
      <w:r>
        <w:rPr>
          <w:rFonts w:ascii="Courier" w:hAnsi="Courier"/>
          <w:highlight w:val="yellow"/>
        </w:rPr>
        <w:t>processus accéléré et généralisé de précarité et d'exploitation</w:t>
      </w:r>
      <w:r>
        <w:rPr>
          <w:rFonts w:ascii="Courier" w:hAnsi="Courier"/>
        </w:rPr>
        <w:t>.</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pPr>
      <w:r>
        <w:rPr>
          <w:rFonts w:ascii="Courier" w:hAnsi="Courier"/>
        </w:rPr>
        <w:t xml:space="preserve">Je le vois ainsi : </w:t>
      </w:r>
      <w:r>
        <w:rPr>
          <w:rFonts w:ascii="Courier" w:hAnsi="Courier"/>
          <w:highlight w:val="yellow"/>
        </w:rPr>
        <w:t>l'exploitation</w:t>
      </w:r>
      <w:r>
        <w:rPr>
          <w:rFonts w:ascii="Courier" w:hAnsi="Courier"/>
        </w:rPr>
        <w:t xml:space="preserve"> ne disparaît pas mais devient plutôt </w:t>
      </w:r>
      <w:r>
        <w:rPr>
          <w:rFonts w:ascii="Courier" w:hAnsi="Courier"/>
          <w:highlight w:val="yellow"/>
        </w:rPr>
        <w:t>plus subtile car elle a le "consentement"</w:t>
      </w:r>
      <w:r>
        <w:rPr>
          <w:rFonts w:ascii="Courier" w:hAnsi="Courier"/>
        </w:rPr>
        <w:t xml:space="preserve"> ou la collaboration des exploités car </w:t>
      </w:r>
      <w:r>
        <w:rPr>
          <w:rFonts w:ascii="Courier" w:hAnsi="Courier"/>
          <w:highlight w:val="yellow"/>
        </w:rPr>
        <w:t>ils acceptent le jeu qui leur permet d'être citoyen-consommateur-électeur libre-éco-responsable- qui a des vacances et qui ne se noie pas dans la misère ou la faim…</w:t>
      </w:r>
      <w:r>
        <w:rPr>
          <w:rFonts w:ascii="Courier" w:hAnsi="Courier"/>
        </w:rPr>
        <w:t xml:space="preserve"> etc. Le niveau d'exploitation et de précarité ne peut pas avoir les caractéristiques du 19ème siècle ou du début/milieu du 20e siècle car alors la capacité de consommation nécessaire à l'immense capacité de production des marchandises est en danger et le circuit est rompu. Cependant, il est difficile de définir ce seuil d'exploitation sans casser le système. De plus en plus, du moins </w:t>
      </w:r>
      <w:r>
        <w:rPr>
          <w:rFonts w:ascii="Courier" w:hAnsi="Courier"/>
          <w:highlight w:val="yellow"/>
        </w:rPr>
        <w:t>en Espagne, le nombre de "travailleurs pauvres" augmente, c'est-à-dire que même s'ils sont salariés, ils survivent à peine et ont du mal à joindre les deux bouts. Ils sont piégés dans la précarité</w:t>
      </w:r>
      <w:r>
        <w:rPr>
          <w:rFonts w:ascii="Courier" w:hAnsi="Courier"/>
        </w:rPr>
        <w:t>.</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pPr>
      <w:r>
        <w:rPr>
          <w:rFonts w:ascii="Courier" w:hAnsi="Courier"/>
        </w:rPr>
        <w:t>2-</w:t>
      </w:r>
    </w:p>
    <w:p>
      <w:pPr>
        <w:pStyle w:val="Normal"/>
        <w:spacing w:lineRule="auto" w:line="360"/>
        <w:ind w:left="567" w:right="567" w:hanging="0"/>
        <w:jc w:val="both"/>
        <w:rPr/>
      </w:pPr>
      <w:r>
        <w:rPr>
          <w:rFonts w:ascii="Courier" w:hAnsi="Courier"/>
        </w:rPr>
        <w:t xml:space="preserve">Dans ce scénario, je me demande aussi comment nous pouvons être le parti des travailleurs et quel type d'action politique nous pouvons développer. Je pense qu'il faut que ce soit des organisations de personnes qui partagent certaines analyses et certains objectifs. Peut-être que le plus simple est de définir les objectifs car il est très simple de faire une longue liste de souhaits et cela ne coûte rien de mettre la barre haute. L'analyse naîtra de la réflexion sur un </w:t>
      </w:r>
      <w:r>
        <w:rPr>
          <w:rFonts w:ascii="Courier" w:hAnsi="Courier"/>
          <w:highlight w:val="yellow"/>
        </w:rPr>
        <w:t>modèle social qui valorise toutes les capacités créatives, intellectuelles et artistiques de tous les êtres humains,</w:t>
      </w:r>
      <w:r>
        <w:rPr>
          <w:rFonts w:ascii="Courier" w:hAnsi="Courier"/>
        </w:rPr>
        <w:t xml:space="preserve"> qui participent aux processus dans lesquels ils interviennent non comme pièce isolée mais comme partie d'un tout, où </w:t>
      </w:r>
      <w:r>
        <w:rPr>
          <w:rFonts w:ascii="Courier" w:hAnsi="Courier"/>
          <w:highlight w:val="yellow"/>
        </w:rPr>
        <w:t>le sentiment de classe se substitue et s'enrichit d'un sentiment d'espèce</w:t>
      </w:r>
      <w:r>
        <w:rPr>
          <w:rFonts w:ascii="Courier" w:hAnsi="Courier"/>
        </w:rPr>
        <w:t xml:space="preserve"> (qui nous oblige à porter un regard planétaire) face aux énormes différences qui subsistent dans n'importe quel pays et entre certains pays et d'autres.</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rFonts w:ascii="Courier" w:hAnsi="Courier"/>
        </w:rPr>
      </w:pPr>
      <w:r>
        <w:rPr>
          <w:rFonts w:ascii="Courier" w:hAnsi="Courier"/>
        </w:rPr>
        <w:t xml:space="preserve">Je ne sais pas quelle forme d'organisation nous devrions adopter. Dans ma tête, cela suit </w:t>
      </w:r>
      <w:r>
        <w:rPr>
          <w:rFonts w:ascii="Courier" w:hAnsi="Courier"/>
          <w:highlight w:val="yellow"/>
        </w:rPr>
        <w:t>le modèle des affiliés</w:t>
      </w:r>
      <w:r>
        <w:rPr>
          <w:rFonts w:ascii="Courier" w:hAnsi="Courier"/>
        </w:rPr>
        <w:t xml:space="preserve">, des groupes, des sections, des comités, etc. avec laquelle </w:t>
      </w:r>
      <w:r>
        <w:rPr>
          <w:rFonts w:ascii="Courier" w:hAnsi="Courier"/>
          <w:highlight w:val="yellow"/>
        </w:rPr>
        <w:t>on véhicule peut-être l'idée d'une organisation fermée</w:t>
      </w:r>
      <w:r>
        <w:rPr>
          <w:rFonts w:ascii="Courier" w:hAnsi="Courier"/>
        </w:rPr>
        <w:t xml:space="preserve">, semi-sectaire des élus et des sages. Je ne sais pas quelle place occupe aujourd'hui “l'avant-garde de la classe ouvrière” !! Je me souviens que </w:t>
      </w:r>
      <w:r>
        <w:rPr>
          <w:rFonts w:ascii="Courier" w:hAnsi="Courier"/>
          <w:highlight w:val="yellow"/>
        </w:rPr>
        <w:t>Julio Anguita nous a dit : « Sortez des lieux, mêlez-vous aux gens</w:t>
      </w:r>
      <w:r>
        <w:rPr>
          <w:rFonts w:ascii="Courier" w:hAnsi="Courier"/>
        </w:rPr>
        <w:t xml:space="preserve">, celui qui aime les échecs… soyez avec ceux qui jouent aux échecs, celui qui aime cuisiner, soyez dans une association gastronomique, celui qui aime l'astronomie qui rejoint ceux qui regardent les étoiles ". D'une manière ou d'une autre, peut-être devrions-nous être </w:t>
      </w:r>
      <w:r>
        <w:rPr>
          <w:rFonts w:ascii="Courier" w:hAnsi="Courier"/>
          <w:highlight w:val="yellow"/>
        </w:rPr>
        <w:t>une organisation plus ouverte qui organise des activités de réflexion et de débat ainsi que des activités récréatives, culturelles..</w:t>
      </w:r>
      <w:r>
        <w:rPr>
          <w:rFonts w:ascii="Courier" w:hAnsi="Courier"/>
        </w:rPr>
        <w:t xml:space="preserve">.etc. C'est parfaitement compatible avec la participation aux consultations électorales et la volonté d'obtenir les meilleurs résultats possibles mais en s'affranchissant de cette sorte de fatalisme qui accompagne les résultats... rarement satisfaisant et </w:t>
      </w:r>
      <w:r>
        <w:rPr>
          <w:rFonts w:ascii="Courier" w:hAnsi="Courier"/>
          <w:highlight w:val="yellow"/>
        </w:rPr>
        <w:t>un certain esprit d'agonie comme si on risquait sa vie ou l'avenir à chaque consultation électorale</w:t>
      </w:r>
      <w:r>
        <w:rPr>
          <w:rFonts w:ascii="Courier" w:hAnsi="Courier"/>
        </w:rPr>
        <w:t xml:space="preserve">. Permettez-moi une blague, laissez-moi rire un peu, au détriment des paroles de La Internacional « C'est la lutte finale… » non, nous ne sommes pas dans le combat final. S'il en était ainsi… nous devrions reconnaître que nous avons perdu. </w:t>
      </w:r>
      <w:r>
        <w:rPr>
          <w:rFonts w:ascii="Courier" w:hAnsi="Courier"/>
          <w:highlight w:val="yellow"/>
        </w:rPr>
        <w:t>Le combat est bien plus long qu'une bataille et peut-être, plus qu'un but, c'est un chemin</w:t>
      </w:r>
      <w:r>
        <w:rPr>
          <w:rFonts w:ascii="Courier" w:hAnsi="Courier"/>
        </w:rPr>
        <w:t>.  </w:t>
      </w:r>
    </w:p>
    <w:p>
      <w:pPr>
        <w:pStyle w:val="Normal"/>
        <w:spacing w:lineRule="auto" w:line="360"/>
        <w:ind w:left="567" w:right="567" w:hanging="0"/>
        <w:jc w:val="both"/>
        <w:rPr>
          <w:rFonts w:ascii="Courier" w:hAnsi="Courier"/>
        </w:rPr>
      </w:pPr>
      <w:r>
        <w:rPr>
          <w:rFonts w:ascii="Courier" w:hAnsi="Courier"/>
        </w:rPr>
        <w:t xml:space="preserve">Dans notre pratique, mettant le monde du travail au centre, </w:t>
      </w:r>
      <w:r>
        <w:rPr>
          <w:rFonts w:ascii="Courier" w:hAnsi="Courier"/>
          <w:highlight w:val="yellow"/>
        </w:rPr>
        <w:t>nous ne pouvons pas abandonner la lutte syndicale parce que je continue à croire que c'est notre racine naturelle</w:t>
      </w:r>
      <w:r>
        <w:rPr>
          <w:rFonts w:ascii="Courier" w:hAnsi="Courier"/>
        </w:rPr>
        <w:t xml:space="preserve">, mais peut-être y a-t-il </w:t>
      </w:r>
      <w:r>
        <w:rPr>
          <w:rFonts w:ascii="Courier" w:hAnsi="Courier"/>
          <w:highlight w:val="yellow"/>
        </w:rPr>
        <w:t>trop d'inertie et de routine dans l'activité syndicale : temps de travail réduit, meilleurs salaires, augmentation des congés, maintien du pouvoir d'achat, etc. C'est la séquence classique</w:t>
      </w:r>
      <w:r>
        <w:rPr>
          <w:rFonts w:ascii="Courier" w:hAnsi="Courier"/>
        </w:rPr>
        <w:t xml:space="preserve"> que le système, avec plus ou moins de résistance, va concéder, mais </w:t>
      </w:r>
      <w:r>
        <w:rPr>
          <w:rFonts w:ascii="Courier" w:hAnsi="Courier"/>
          <w:highlight w:val="yellow"/>
        </w:rPr>
        <w:t>d'autres questions ne se posent presque jamais</w:t>
      </w:r>
      <w:r>
        <w:rPr>
          <w:rFonts w:ascii="Courier" w:hAnsi="Courier"/>
        </w:rPr>
        <w:t xml:space="preserve">, comme la </w:t>
      </w:r>
      <w:r>
        <w:rPr>
          <w:rFonts w:ascii="Courier" w:hAnsi="Courier"/>
          <w:highlight w:val="yellow"/>
        </w:rPr>
        <w:t>participation à la maîtrise du processus de production, le rôle prépondérant dans la gestion et la prise de décision,</w:t>
      </w:r>
      <w:r>
        <w:rPr>
          <w:rFonts w:ascii="Courier" w:hAnsi="Courier"/>
        </w:rPr>
        <w:t xml:space="preserve"> </w:t>
      </w:r>
      <w:r>
        <w:rPr>
          <w:rFonts w:ascii="Courier" w:hAnsi="Courier"/>
          <w:highlight w:val="yellow"/>
        </w:rPr>
        <w:t>et , bien entendu, dans la propriété</w:t>
      </w:r>
      <w:r>
        <w:rPr>
          <w:rFonts w:ascii="Courier" w:hAnsi="Courier"/>
        </w:rPr>
        <w:t xml:space="preserve"> des moyens de production. Si cela devait se produire, nous ne serions pas préoccupés par la réduction de la présence humaine dans le processus de production et le rêve capitaliste "des usines sans humains" ne serait pas une menace, ce serait une libération. </w:t>
      </w:r>
      <w:r>
        <w:rPr>
          <w:rFonts w:ascii="Courier" w:hAnsi="Courier"/>
          <w:highlight w:val="yellow"/>
        </w:rPr>
        <w:t>Le développement de la science et de la technologie rend possible une activité productive débarrassée de la fatigue, de la douleur, des difficultés et du danger</w:t>
      </w:r>
      <w:r>
        <w:rPr>
          <w:rFonts w:ascii="Courier" w:hAnsi="Courier"/>
        </w:rPr>
        <w:t xml:space="preserve">. </w:t>
      </w:r>
      <w:r>
        <w:rPr>
          <w:rFonts w:ascii="Courier" w:hAnsi="Courier"/>
          <w:highlight w:val="yellow"/>
        </w:rPr>
        <w:t>L'être humain pourrait développer ses facultés et ses relations les plus humaines liées à l'intelligence, la créativité, les arts, la sociabilité, la solidarité.</w:t>
      </w:r>
      <w:r>
        <w:rPr>
          <w:rFonts w:ascii="Courier" w:hAnsi="Courier"/>
        </w:rPr>
        <w:t xml:space="preserve"> Si le développement des robots réduit, au moins quantitativement, la présence humaine dans le processus de production, il devient plus que jamais nécessaire que ces robots travaillent pour tous et deviennent un patrimoine collectif. Sinon, on s'orienterait vers la classification « alpha +, alpha, beta gamma…etc » de Huxley…</w:t>
      </w:r>
    </w:p>
    <w:p>
      <w:pPr>
        <w:pStyle w:val="Normal"/>
        <w:spacing w:lineRule="auto" w:line="360"/>
        <w:ind w:left="567" w:right="567" w:hanging="0"/>
        <w:jc w:val="both"/>
        <w:rPr>
          <w:rFonts w:ascii="Courier" w:hAnsi="Courier"/>
        </w:rPr>
      </w:pPr>
      <w:r>
        <w:rPr>
          <w:rFonts w:ascii="Courier" w:hAnsi="Courier"/>
        </w:rPr>
        <w:t>Ce sont mes réflexions, mes doutes et probablement mes contradictions. J'espère que je ne t'ennuie pas. Je vous remercie de l'opportunité que vous m'avez donnée de les partager avec vous. Bien que de manière générique nous ayons des objectifs clairs (nous savons ce que nous voulons et ce que nous ne voulons pas), nous cherchons toujours les réponses à quoi faire ? et comment faire ? Bien que ce soit difficile, j'hésite à penser que nous sommes naïfs après notre époque.</w:t>
      </w:r>
    </w:p>
    <w:p>
      <w:pPr>
        <w:pStyle w:val="Normal"/>
        <w:spacing w:lineRule="auto" w:line="360"/>
        <w:ind w:left="567" w:right="567" w:hanging="0"/>
        <w:jc w:val="both"/>
        <w:rPr>
          <w:rFonts w:ascii="Courier" w:hAnsi="Courier"/>
        </w:rPr>
      </w:pPr>
      <w:r>
        <w:rPr>
          <w:rFonts w:ascii="Courier" w:hAnsi="Courier"/>
        </w:rPr>
        <w:t>Badajoz, mars 2022.</w:t>
      </w:r>
    </w:p>
    <w:p>
      <w:pPr>
        <w:pStyle w:val="Normal"/>
        <w:spacing w:lineRule="auto" w:line="360"/>
        <w:ind w:left="567" w:right="567" w:hanging="0"/>
        <w:jc w:val="both"/>
        <w:rPr>
          <w:rFonts w:ascii="Courier" w:hAnsi="Courier"/>
        </w:rPr>
      </w:pPr>
      <w:r>
        <w:rPr>
          <w:rFonts w:ascii="Courier" w:hAnsi="Courier"/>
        </w:rPr>
        <w:t> </w:t>
      </w:r>
    </w:p>
    <w:p>
      <w:pPr>
        <w:pStyle w:val="Normal"/>
        <w:spacing w:lineRule="auto" w:line="360"/>
        <w:ind w:left="567" w:right="567" w:hanging="0"/>
        <w:jc w:val="both"/>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LibreOffice/5.3.6.1$MacOSX_X86_64 LibreOffice_project/686f202eff87ef707079aeb7f485847613344eb7</Application>
  <Pages>6</Pages>
  <Words>1858</Words>
  <Characters>9704</Characters>
  <CharactersWithSpaces>11556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2022-03-22T19:44:05Z</dcterms:created>
  <dc:creator/>
  <dc:description/>
  <dc:language>fr-FR</dc:language>
  <cp:lastModifiedBy/>
  <dcterms:modified xsi:type="dcterms:W3CDTF">2022-04-26T13:04:22Z</dcterms:modified>
  <cp:revision>2</cp:revision>
  <dc:subject/>
  <dc:title/>
</cp:coreProperties>
</file>